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F1" w:rsidRPr="00E938F1" w:rsidRDefault="00E938F1" w:rsidP="00E938F1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imes New Roman"/>
          <w:color w:val="373737"/>
          <w:kern w:val="36"/>
          <w:sz w:val="38"/>
          <w:szCs w:val="38"/>
          <w:lang w:eastAsia="ru-RU"/>
        </w:rPr>
      </w:pPr>
      <w:r w:rsidRPr="00E938F1">
        <w:rPr>
          <w:rFonts w:ascii="PT Serif" w:eastAsia="Times New Roman" w:hAnsi="PT Serif" w:cs="Times New Roman"/>
          <w:color w:val="373737"/>
          <w:kern w:val="36"/>
          <w:sz w:val="38"/>
          <w:szCs w:val="38"/>
          <w:lang w:eastAsia="ru-RU"/>
        </w:rPr>
        <w:t>Приказ Федеральной службы по экологическому, технологическому и атомному надзору от 14 ноября 2013 г. N 538 г. Москва</w:t>
      </w:r>
    </w:p>
    <w:p w:rsidR="003F66A3" w:rsidRDefault="00BE1021">
      <w:pPr>
        <w:rPr>
          <w:rFonts w:ascii="PT Serif" w:hAnsi="PT Serif"/>
          <w:color w:val="373737"/>
          <w:sz w:val="23"/>
          <w:szCs w:val="23"/>
          <w:shd w:val="clear" w:color="auto" w:fill="FFFFFF"/>
        </w:rPr>
      </w:pPr>
      <w:r>
        <w:rPr>
          <w:rFonts w:ascii="PT Serif" w:hAnsi="PT Serif"/>
          <w:color w:val="373737"/>
          <w:sz w:val="23"/>
          <w:szCs w:val="23"/>
          <w:shd w:val="clear" w:color="auto" w:fill="FFFFFF"/>
        </w:rPr>
        <w:t>"Об утверждении федеральных норм и правил в области промышленной безопасности "Правила проведения экспертизы промышленной безопасности""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Зарегистрирован в Минюсте РФ 26 декабря 2013 г.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Регистрационный N 30855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2009, N 1, ст. 17; N 1, ст. 21; N 52, ст. 6450; 2010, N 30, ст. 4002; N 31, ст. 4195, ст. 4196; 2011, N 27, ст. 3880; N 30, ст. 4590, ст. 4591, ст. 4596; N 49, ст. 7015, ст. 7025; 2012, N 26, ст. 3446; 2013, N 9, ст. 874;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N 27, ст. 3478)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N 46, ст. 5337; 2009, N 6, ст. 738; N 33, ст. 4081; N 49, ст. 5976; 2010, N 9, ст. 960; N 26, ст. 3350; N 38, ст. 4835; 2011, N 6, ст. 888; N 14, ст. 1935; N 41, ст. 5750; N 50, ст. 7385; 2012, N 29, ст. 4123;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N 42, ст. 5726; 2013, N 12, ст. 1343; официальный интернет-портал правовой информации www.pravo.gov.ru, 08.11.2013) приказываю: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Утвердить прилагаемые федеральные нормы и правила в области промышленной безопасности "Правила проведения экспертизы промышленной безопасности".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Признать не подлежащими применению следующие постановления Федерального горного и промышленного надзора России: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6 ноября 1998 г. N 64 "Об утверждении Правил проведения экспертизы промышленной безопасности" (зарегистрировано Министерством юстиции Российской Федерации 8 декабря 1998 г., регистрационный N 1656; Бюллетень нормативных актов федеральных органов исполнительной власти, 1998, N 35-36);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7 сентября 1999 г. N 65 "Об утверждении Правил экспертизы декларации промышленной безопасности" (зарегистрировано Министерством юстиции Российской Федерации 1 октября 1999 г., регистрационный N 1920; Бюллетень нормативных актов федеральных органов исполнительной власти, 1999, N 41);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27 октября 2000 г. N 61 "Об утверждении Изменения N 1 к "Правилам экспертизы декларации промышленной безопасности" (зарегистрировано Министерством юстиции Российской Федерации 30 ноября 2000 г., регистрационный N 2476; Бюллетень нормативных актов федеральных органов исполнительной власти, 2000, N 50);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9 октября 2001 г. N 44 "Об утверждении Положения о проведении экспертизы промышленной безопасности в угольной промышленности" (зарегистрировано Министерством юстиции Российской Федерации 31 января 2002 г., регистрационный N 3214; Бюллетень нормативных актов федеральных органов исполнительной власти, 2002, N 6);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от 21 июня 2002 г. N 34 "Об утверждении "Положения о проведении экспертизы промышленной безопасности на опасных производственных объектах, связанных с транспортированием опасных веществ железнодорожным транспортом" (зарегистрировано Министерством юстиции Российской Федерации 19 августа 2002 г., регистрационный N 3705; Бюллетень нормативных актов федеральных органов исполнительной власти, 2002, N 38);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1 августа 2002 г. N 48 "Об утверждении Изменения N 1 к "Правилам проведения экспертизы промышленной безопасности" (зарегистрировано Министерством юстиции Российской Федерации 23 августа 2002 г., регистрационный N 3720; Бюллетень нормативных актов федеральных органов исполнительной власти, 2002, N 39);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раздел VII "Требования к проведению экспертизы промышленной безопасности"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объектов, утвержденных постановлением Госгортехнадзора России от 18 октября 2002 г. N 61-А (зарегистрировано Министерством юстиции Российской Федерации 28 ноября 2002 г., регистрационный N 3968; Бюллетень нормативных актов федеральных органов исполнительной власти, 2002, N 50);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от 23 октября 2002 г. N 62 "Об утверждении Положения по проведению экспертизы промышленной безопасности опасных производственных объектов, на которых используются паровые и водогрейные котлы, сосуды, работающие под давлением, трубопроводы пара и горячей воды" (зарегистрировано Министерством юстиции Российской Федерации 6 декабря 2002 г., регистрационный N 4001; Бюллетень нормативных актов федеральных органов исполнительной власти, 2003, N 2);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16 января 2003 г. N 1 "Об утверждении "Положения о проведении экспертизы промышленной безопасности опасных производственных объектов по хранению и переработке зерна" (зарегистрировано Министерством юстиции Российской Федерации 8 апреля 2003 г., регистрационный N 4394; Бюллетень нормативных актов федеральных органов исполнительной власти, 2003, N 27);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4 марта 2003 г. N 5 "Об утверждении Положения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(зарегистрировано Министерством юстиции Российской Федерации 28 марта 2003 г., регистрационный N 4345; Бюллетень нормативных актов федеральных органов исполнительной власти, 2003, N 23);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5 июня 2003 г. N 63 "Об утверждении "Положения о проведении экспертизы промышленной безопасности опасных металлургических и коксохимических производственных объектов" (зарегистрировано Министерством юстиции Российской Федерации 19 июня 2003 г., регистрационный N 4746; Российская газета (специальный выпуск), 2003, N 120/1);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5 июня 2003 г. N 67 "Об утверждении "Положения по проведению экспертизы промышленной безопасности на объектах газоснабжения" (зарегистрировано Министерством юстиции Российской Федерации 16 июня 2003 г., регистрационный N 4686; Российская газета (специальный выпуск), 2003, N 120/1);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10 июня 2003 г. N 82 "Об утверждении Методических указаний по проведению экспертизы промышленной безопасности очистных механизированных комплексов" (зарегистрировано Министерством юстиции Российской Федерации 20 июня 2003 г., регистрационный N 4803; Российская газета (специальный выпуск), 2003, N 120/1).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3. Признать утратившими силу следующие приказы Федеральной службы по экологическому, технологическому и атомному надзору: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от 15 ноября 2006 г. N 1005 "Об утверждении Порядка осуществления экспертизы промышленной безопасности планов локализации и ликвидации аварийных ситуаций на взрывоопасных, пожароопасных и химически опасных производственных объектах и требований к оформлению заключения данной экспертизы" (зарегистрирован Министерством юстиции Российской Федерации 8 декабря 2006 г., регистрационный N 8577; Бюллетень нормативных актов федеральных органов исполнительной власти, 2006, N 51);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 12 декабря 2012 г. N 713 "О внесении изменений в Положение по проведению экспертизы промышленной безопасности опасных производственных объектов, на которых используются подъемные сооружения" (зарегистрирован Министерством юстиции Российской Федерации 8 февраля 2013 г., регистрационный N 26927; Российская газета, 2013, N 39).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Настоящий приказ вступает в силу с 1 января 2014 года.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373737"/>
          <w:sz w:val="21"/>
          <w:szCs w:val="21"/>
        </w:rPr>
        <w:t>Врио</w:t>
      </w:r>
      <w:proofErr w:type="spellEnd"/>
      <w:r>
        <w:rPr>
          <w:rFonts w:ascii="Arial" w:hAnsi="Arial" w:cs="Arial"/>
          <w:b/>
          <w:bCs/>
          <w:color w:val="373737"/>
          <w:sz w:val="21"/>
          <w:szCs w:val="21"/>
        </w:rPr>
        <w:t xml:space="preserve"> руководителя А. Ферапонтов</w:t>
      </w:r>
    </w:p>
    <w:p w:rsidR="00BE1021" w:rsidRDefault="00BE1021" w:rsidP="00BE1021">
      <w:pPr>
        <w:pStyle w:val="4"/>
        <w:shd w:val="clear" w:color="auto" w:fill="FFFFFF"/>
        <w:spacing w:before="150"/>
        <w:jc w:val="center"/>
        <w:rPr>
          <w:rFonts w:ascii="Arial" w:hAnsi="Arial" w:cs="Arial"/>
          <w:color w:val="373737"/>
          <w:sz w:val="24"/>
          <w:szCs w:val="24"/>
        </w:rPr>
      </w:pPr>
      <w:r>
        <w:rPr>
          <w:rFonts w:ascii="Arial" w:hAnsi="Arial" w:cs="Arial"/>
          <w:color w:val="373737"/>
        </w:rPr>
        <w:t>Федеральные нормы и правила в области промышленной безопасности "Правила проведения экспертизы промышленной безопасности"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I. Общие положения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Настоящие федеральные нормы и правила в области промышленной безопасности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2005, N 19, ст. 1752; 2006, N 52, ст. 5498; 2009, N 1, ст. 17; N 1, ст. 21; N 52, ст. 6450; 2010, N 30, ст. 4002; N 31, ст. 4195, ст. 4196; 2011, N 27, ст. 3880; N 30, ст. 4590, ст. 4591, ст. 4596; N 49, ст. 7015, ст. 7025;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2012, N 26, ст. 3446; 2013, N 9, ст. 874; N 27, ст. 3478).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Федеральные нормы и правила в области промышленной безопасности "Правила проведения экспертизы промышленной безопасности" (далее - Правила) устанавливают порядок проведения экспертизы промышленной безопасности (далее - экспертиза), требования к оформлению заключения экспертизы и требования к экспертам в области промышленной безопасности (далее - эксперты).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Правила применяются при проведении экспертизы объектов, предусмотренных пунктом 1 статьи 13 Федерального закона от 21 июля 1997 г. N 116-ФЗ "О промышленной безопасности опасных производственных объектов" (далее - объекты экспертизы).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вреда, который может быть причинен в результате аварии на опасном объекте, максимально возможного количества потерпевших и (или) уровня безопасности опасного объекта.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5. Основанием проведения экспертизы являются положения нормативных правовых актов Российской Федерации в области промышленной безопасности, устанавливающих требования по проведению экспертизы.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 xml:space="preserve">6.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Техническое устройство, применяемое на опасном производственном объекте подлежит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экспертизе (если техническим регламентом не установлена иная форма оценки соответствия указанного устройства обязательным требованиям):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 начала применения на опасном производственном объекте;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7.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аварий, подлежат экспертизе: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случае истечения срока эксплуатации здания или сооружения, установленного проектной документацией;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случае отсутствия проектной документации, либо отсутствия в проектной документации данных о сроке эксплуатации здания или сооружения;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после аварии на опасном производственном объекте, в результате которой были повреждены несущие конструкции данных зданий и сооружений;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 истечении сроков безопасной эксплуатации, установленных заключениями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при возникновении сверхнормативных деформаций здания или сооружения.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8. Экспертиза технических устройств, зданий и сооружений на опасных производственных объектах, используемых в интересах обороны и безопасности государства, производится с учетом требований законодательства Российской Федерации об обороне и о защите государственной тайны.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II. Требования к экспертам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Эксперт должен соответствовать следующим требованиям: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наличие высшего образования;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аттестация в области промышленной безопасности по области аттестации, соответствующей объекту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стаж работы не менее 5 лет в соответствующей области аттестации требований промышленной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знание законодательных актов, нормативных правовых актов Российской Федерации, технических документов по вопросам экспертизы, промышленной безопасности опасных производственных объектов, связанных с объектами экспертизы, используемых средствах измерений, испытательного оборудования, методов технического диагностирования технических устройств и обследований зданий и сооружений.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Эксперту запрещается участвовать в проведении экспертизы в отношении опасных производственных объектов, принадлежащих на праве собственности или ином законном основании организации, в трудовых отношениях с которой он состоит.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Эксперт, которому известны обстоятельства, препятствующие его привлечению к проведению экспертизы либо не позволяющие ему соблюдать принципы ее проведения, установленные пунктом 13 настоящих Правил, не может участвовать в проведении экспертизы.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11. Эксперты обязаны: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обеспечивать объективность и обоснованность выводов заключения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обеспечивать сохранность документов и конфиденциальность сведений, представленных на экспертизу.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12. Дополнительные требования к экспертным организациям и экспертам, порядок их аккредитации, проводящих экспертизу технических устройств, зданий и сооружений на опасных производственных объектах, используемых в интересах обороны и безопасности государства, устанавливаются в соответствии требованиями законодательства Российской Федерации об обороне и о защите государственной тайны.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III. Проведение экспертизы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13. Экспертиза проводится с целью определения соответствия объекта экспертизы предъявляемым к нему требованиям промышленной безопасности и основывается на принципах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14. Срок проведения экспертизы определяется сложностью объекта экспертизы, но не должен превышать трех месяцев с момента получения экспертной организацией от заказчика экспертизы (далее - заказчик) комплекта необходимых материалов и документов в соответствии с договором на проведение экспертизы.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15. Экспертизу проводят организации, имеющие лицензию на деятельность по проведению экспертизы промышленной безопасности, за счет средств заказчика на основании договора.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В случае проведения экспертизы организациями, находящимися в ведении Федеральной службы по экологическому, технологическому и атомному надзору, стоимость проведения экспертизы определяется в соответствии с Методикой определения размера платы за оказание услуги по экспертизе промышленной безопасности, утвержденной приказом Федеральной службы по экологическому, технологическому и атомному надзору от 14 февраля 2012 г. N 97 (зарегистрирован Министерством юстиции Российской Федерации 20 марта 2012 г</w:t>
      </w:r>
      <w:proofErr w:type="gramEnd"/>
      <w:r>
        <w:rPr>
          <w:rFonts w:ascii="Arial" w:hAnsi="Arial" w:cs="Arial"/>
          <w:color w:val="373737"/>
          <w:sz w:val="21"/>
          <w:szCs w:val="21"/>
        </w:rPr>
        <w:t>. регистрационный N 23523; Бюллетень нормативных актов федеральных органов исполнительной власти, 2012 г., N 21).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16.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Организации, имеющей лицензию на проведение экспертизы промышленной безопасности, запрещается проводить данную экспертизу в отношении опасных производственных объектов, принадлежащих на праве собственности или ином законном основании ей или лицам, входящим с ней в одну группу лиц в соответствии с антимонопольным законодательством Российской Федерации, а также в отношении иных объектов экспертизы, связанных с такими опасными производственными объектами.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Заключение экспертизы, составленное с нарушением данного требования, не может быть использовано для целей, установленных законодательством Российской Федерации.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17. Для проведения экспертизы приказом руководителя организации проводящей экспертизу, определяется эксперт или группа экспертов.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случае проведения экспертизы группой экспертов указанным приказом может быть определен руководитель группы (старший эксперт), обеспечивающий обобщение результатов, своевременность проведения экспертизы и подготовку заключения экспертизы.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В состав группы экспертов могут быть включены эксперты, не состоящие в штате экспертной организации, если их специальные знания необходимы для проведения экспертизы и такие эксперты отсутствуют в экспертной организации.</w:t>
      </w:r>
      <w:proofErr w:type="gramEnd"/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19. Экспертная организация приступает к проведению экспертизы после: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предоставления заказчиком в соответствии с договором необходимых для проведения экспертизы документов;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предоставления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20. Заказчик обязан предоставить по требованию экспертов, осуществляющих экспертизу, доступ к опасным производственным объектам, техническим устройствам, зданиям и сооружениям опасных производственных объектов, в отношении которых проводится экспертиза.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21. При проведении экспертизы устанавливается полнота и достоверность относящихся к объекту экспертизы документов, предоставленных заказчиком, оценивается фактическое состояние технических устройств, зданий и сооружений на опасных производственных объектах.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Для оценки фактического состояния зданий и сооружений проводится их обследование.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Техническое диагностирование, неразрушающий контроль или разрушающий контроль технических устрой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ств пр</w:t>
      </w:r>
      <w:proofErr w:type="gramEnd"/>
      <w:r>
        <w:rPr>
          <w:rFonts w:ascii="Arial" w:hAnsi="Arial" w:cs="Arial"/>
          <w:color w:val="373737"/>
          <w:sz w:val="21"/>
          <w:szCs w:val="21"/>
        </w:rPr>
        <w:t>оводится для оценки фактического состояния технических устройств в следующих случаях: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- при проведении экспертизы по истечении срока службы или при превышении количества циклов нагрузки такого технического устройства, установленных его производителем, либо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- при проведении экспертизы после проведения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- при обнаружении экспертами в процессе осмотра технического устройства дефектов, вызывающих сомнение в прочности конструкции, или дефектов, причину которых установить затруднительно;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- в иных случаях, определяемых руководителем организации, проводящей экспертизу.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22. Экспертная организация вправе привлекать к проведению технического диагностирования, неразрушающего контроля, разрушающего контроля технических устройств, а также к проведению обследований зданий и сооружений иные организации или лиц, владеющих необходимым оборудованием для проведения указанных работ.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 случаях, когда заказчик, имеет в своем штате специалистов по техническому диагностированию, обследованию зданий и сооружений, неразрушающему контролю, разрушающему контролю уровень квалификации которых позволяет выполнять отдельные виды работ, то допускается привлекать данных специалистов заказчика к выполнению этих работ и учитывать результаты работ, выполненных указанными специалистами при оформлении заключения экспертизы. При этом в заключени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экспертизы должны указываться виды работ, выполняемые специалистами заказчика.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Ответственность за качество и результаты работы привлекаемых организаций и лиц несет руководитель организации, проводящей экспертизу.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23. По результатам проведения технического диагностирования, неразрушающего контроля, разрушающего контроля технических устройств, обследования зданий и сооружений составляется акт о проведении указанных работ, который подписывается руководителем проводившей их организации или руководителем организации проводящей экспертизу и прикладывается к заключению экспертизы.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IV. Оформление заключения экспертизы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24.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25. Экспертная организация обеспечивает учет выданных заключений экспертизы и хранение их копий.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26. Заключение экспертизы содержит: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1) титульный лист с указанием наименования заключения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вводную часть, включающую: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основание для проведения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сведения об экспертной организации (наименование организации, организационно-правовая форма организации, адрес местонахождения, номер телефона, факса, дата выдачи и номер лицензии на деятельность по проведению экспертизы промышленной безопасности);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сведения об экспертах (образование, стаж работы по специальности, сведения об аттестации на знание специальных требований промышленной безопасности, установленных нормативными правовыми актами);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перечень объектов экспертизы, на которые распространяется действие заключения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данные о заказчике (наименование организации, организационно-правовая форма организации, адрес местонахождения);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цель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6) сведения о рассмотренных в процессе экспертизы документах с указанием объема материалов, имеющих шифр, номер, марку или другую индикацию, необходимую для идентификации;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7) краткую характеристику и назначение объекта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8) результаты проведенной экспертизы со ссылками на положения нормативных правовых актов в области промышленной безопасности, согласно которым проводилась оценка соответствия объекта экспертизы требованиям промышленной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9) выводы заключения экспертизы;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10) приложения, содержащие перечень использованных при экспертизе нормативных правовых актов в области промышленной безопасности, технической документации, актов испытаний и обследований, технических отчетов.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27. Заключение экспертизы содержит один из следующих выводов о соответствии объекта экспертизы требованиям промышленной безопасности (кроме экспертизы декларации промышленной безопасности и обоснования безопасности опасного производственного объекта):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объект экспертизы соответствует требованиям промышленной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(в заключени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указываются изменения, после внесения которых документация будет соответствовать требованиям промышленной безопасности, либо мероприятия, после проведения которых техническое устройство, здания, сооружения будут соответствовать требованиям промышленной безопасности);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3) объект экспертизы не соответствует требованиям промышленной безопасности.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28. По результатам экспертизы технического устройства, зданий и сооружений опасных производственных объектов в заключени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экспертизы дополнительно приводятся расчетные и аналитические процедуры оценки и прогнозирования технического состояния объекта экспертизы, включающие определение остаточного ресурса (срока службы) с отражением в выводах заключения экспертизы установленного срока дальнейшей безопасной эксплуатации объекта экспертизы, с указанием условий дальнейшей безопасной эксплуатации.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29. По результатам проведения экспертизы декларации промышленной безопасности в заключени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экспертизы указываются следующие выводы: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 обоснованности применяемых физико-математических моделей и использованных методов расчета последствий аварии и показателей риска;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 правильности и достоверности выполненных расчетов по анализу риска, а также полноты учета факторов, влияющих на конечные результаты;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 вероятности реализации принятых сценариев аварий и возможность выхода поражающих факторов этих аварий за границу опасного производственного объекта, а также последствий воздействия поражающих факторов на население, другие объекты, окружающую среду;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 достаточности мер предотвращения проникновения на опасный производственный объект посторонних лиц.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30. При проведении экспертизы обоснования безопасности опасного производственного объекта или вносимых в него изменений в заключени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и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экспертизы указываются следующие результаты: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оценка полноты и достоверности информации, представленной в обосновании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оценка полноты и достаточности мероприятий, компенсирующих отступления от норм и правил в области промышленной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оценка обоснованности результатов оценки риска аварий, в том числе адекватности применяемых физико-математических моделей и использованных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оценка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оценка полноты требований к эксплуатации, капитальному ремонту, консервации или ликвидации опасного производственного объекта, установленных в обосновании безопасности.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31. Заключение экспертизы обоснования безопасности опасного производственного объекта содержит один из следующих выводов: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обоснование безопасности опасного производственного объекта соответствует требованиям промышленной безопасности;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2) обоснование безопасности опасного производственного объекта не соответствует требованиям промышленной безопасности.</w:t>
      </w:r>
    </w:p>
    <w:p w:rsidR="00BE1021" w:rsidRDefault="00BE1021" w:rsidP="00BE10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32. Заключение экспертизы представляется заказчиком в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Ростехнадзор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(территориальный орган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Ростехнадзора</w:t>
      </w:r>
      <w:proofErr w:type="spellEnd"/>
      <w:r>
        <w:rPr>
          <w:rFonts w:ascii="Arial" w:hAnsi="Arial" w:cs="Arial"/>
          <w:color w:val="373737"/>
          <w:sz w:val="21"/>
          <w:szCs w:val="21"/>
        </w:rPr>
        <w:t>) для внесения в реестр заключений экспертизы промышленной безопасности.</w:t>
      </w:r>
    </w:p>
    <w:p w:rsidR="00BE1021" w:rsidRDefault="00BE1021">
      <w:bookmarkStart w:id="0" w:name="_GoBack"/>
      <w:bookmarkEnd w:id="0"/>
    </w:p>
    <w:sectPr w:rsidR="00BE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1"/>
    <w:rsid w:val="003F66A3"/>
    <w:rsid w:val="00BE1021"/>
    <w:rsid w:val="00E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3779</Words>
  <Characters>21545</Characters>
  <Application>Microsoft Office Word</Application>
  <DocSecurity>0</DocSecurity>
  <Lines>179</Lines>
  <Paragraphs>50</Paragraphs>
  <ScaleCrop>false</ScaleCrop>
  <Company/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</dc:creator>
  <cp:lastModifiedBy>Alya</cp:lastModifiedBy>
  <cp:revision>2</cp:revision>
  <dcterms:created xsi:type="dcterms:W3CDTF">2014-06-20T10:56:00Z</dcterms:created>
  <dcterms:modified xsi:type="dcterms:W3CDTF">2014-06-20T10:58:00Z</dcterms:modified>
</cp:coreProperties>
</file>